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948A0A1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7D4ECF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7D4EC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1AB78A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4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4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BB7ED5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4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4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D4ECF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AFAE81-4EB8-4860-8274-DF13FAB6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2022-09-02T12:09:00Z</dcterms:modified>
</cp:coreProperties>
</file>